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6565" w:rsidRDefault="00E804C8" w:rsidP="00E804C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</w:t>
      </w:r>
      <w:r w:rsidR="00F11227">
        <w:rPr>
          <w:rFonts w:ascii="Times New Roman" w:hAnsi="Times New Roman" w:cs="Times New Roman"/>
          <w:sz w:val="28"/>
          <w:szCs w:val="28"/>
          <w:lang w:val="tt-RU"/>
        </w:rPr>
        <w:t>Гражданская и правовая культура тесно связано между собой. Невозможно представить развитие одного без другого компонента. Развитие правовой культуры тесно связано с уровнем нравственного сознания. Правовая культура – прежде всего уважительное отношение к его нормам. Особенность правовой культуры в том, что она образует особую форму жизнедеятельности государства, государственных служащих. А также всех субьектов права.</w:t>
      </w:r>
    </w:p>
    <w:p w:rsidR="00F11227" w:rsidRDefault="00E804C8" w:rsidP="00E804C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</w:t>
      </w:r>
      <w:r w:rsidR="00F11227">
        <w:rPr>
          <w:rFonts w:ascii="Times New Roman" w:hAnsi="Times New Roman" w:cs="Times New Roman"/>
          <w:sz w:val="28"/>
          <w:szCs w:val="28"/>
          <w:lang w:val="tt-RU"/>
        </w:rPr>
        <w:t xml:space="preserve">Формирование и дальнейшее развитие гражданской культуры – сложный процесс, который включает в себя обучение во многих социальных институтах – в </w:t>
      </w:r>
      <w:r>
        <w:rPr>
          <w:rFonts w:ascii="Times New Roman" w:hAnsi="Times New Roman" w:cs="Times New Roman"/>
          <w:sz w:val="28"/>
          <w:szCs w:val="28"/>
          <w:lang w:val="tt-RU"/>
        </w:rPr>
        <w:t>семье, группе сверстников, в ДОУ</w:t>
      </w:r>
      <w:r w:rsidR="00F11227">
        <w:rPr>
          <w:rFonts w:ascii="Times New Roman" w:hAnsi="Times New Roman" w:cs="Times New Roman"/>
          <w:sz w:val="28"/>
          <w:szCs w:val="28"/>
          <w:lang w:val="tt-RU"/>
        </w:rPr>
        <w:t>, на рабочем месте и в политической системе. Профсоюз – это единственная организация, которая защищает трудовые права работников, добивается выполнения социальных гаран</w:t>
      </w:r>
      <w:r w:rsidR="00FB53B8">
        <w:rPr>
          <w:rFonts w:ascii="Times New Roman" w:hAnsi="Times New Roman" w:cs="Times New Roman"/>
          <w:sz w:val="28"/>
          <w:szCs w:val="28"/>
          <w:lang w:val="tt-RU"/>
        </w:rPr>
        <w:t xml:space="preserve">тий, улучшает микроклимат в коллективе. Задача по сплочению коллектива </w:t>
      </w:r>
      <w:r w:rsidR="00903266">
        <w:rPr>
          <w:rFonts w:ascii="Times New Roman" w:hAnsi="Times New Roman" w:cs="Times New Roman"/>
          <w:sz w:val="28"/>
          <w:szCs w:val="28"/>
          <w:lang w:val="tt-RU"/>
        </w:rPr>
        <w:t>–</w:t>
      </w:r>
      <w:r w:rsidR="00FB53B8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903266">
        <w:rPr>
          <w:rFonts w:ascii="Times New Roman" w:hAnsi="Times New Roman" w:cs="Times New Roman"/>
          <w:sz w:val="28"/>
          <w:szCs w:val="28"/>
          <w:lang w:val="tt-RU"/>
        </w:rPr>
        <w:t>одна из главных задач профсоюзного комитета. Мы хотим, чтобы все работники: и администрация, и воспитатели, и технический персонал были обьединены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 с ними.</w:t>
      </w:r>
    </w:p>
    <w:p w:rsidR="00903266" w:rsidRDefault="00E804C8" w:rsidP="00E804C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</w:t>
      </w:r>
      <w:r w:rsidR="00903266">
        <w:rPr>
          <w:rFonts w:ascii="Times New Roman" w:hAnsi="Times New Roman" w:cs="Times New Roman"/>
          <w:sz w:val="28"/>
          <w:szCs w:val="28"/>
          <w:lang w:val="tt-RU"/>
        </w:rPr>
        <w:t>Перв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ичная профсоюзная организация  </w:t>
      </w:r>
      <w:r>
        <w:rPr>
          <w:rFonts w:ascii="Times New Roman" w:hAnsi="Times New Roman" w:cs="Times New Roman"/>
          <w:sz w:val="28"/>
          <w:szCs w:val="28"/>
        </w:rPr>
        <w:t>«</w:t>
      </w:r>
      <w:r w:rsidR="00903266">
        <w:rPr>
          <w:rFonts w:ascii="Times New Roman" w:hAnsi="Times New Roman" w:cs="Times New Roman"/>
          <w:sz w:val="28"/>
          <w:szCs w:val="28"/>
          <w:lang w:val="tt-RU"/>
        </w:rPr>
        <w:t>Детски</w:t>
      </w:r>
      <w:r w:rsidR="00CB59B6">
        <w:rPr>
          <w:rFonts w:ascii="Times New Roman" w:hAnsi="Times New Roman" w:cs="Times New Roman"/>
          <w:sz w:val="28"/>
          <w:szCs w:val="28"/>
          <w:lang w:val="tt-RU"/>
        </w:rPr>
        <w:t xml:space="preserve">й сад №7 общеразвивающего вида </w:t>
      </w:r>
      <w:r w:rsidR="00CB59B6">
        <w:rPr>
          <w:rFonts w:ascii="Times New Roman" w:hAnsi="Times New Roman" w:cs="Times New Roman"/>
          <w:sz w:val="28"/>
          <w:szCs w:val="28"/>
        </w:rPr>
        <w:t>«</w:t>
      </w:r>
      <w:r w:rsidR="00CB59B6">
        <w:rPr>
          <w:rFonts w:ascii="Times New Roman" w:hAnsi="Times New Roman" w:cs="Times New Roman"/>
          <w:sz w:val="28"/>
          <w:szCs w:val="28"/>
          <w:lang w:val="tt-RU"/>
        </w:rPr>
        <w:t>Колокольчик</w:t>
      </w:r>
      <w:r w:rsidR="00CB59B6">
        <w:rPr>
          <w:rFonts w:ascii="Times New Roman" w:hAnsi="Times New Roman" w:cs="Times New Roman"/>
          <w:sz w:val="28"/>
          <w:szCs w:val="28"/>
        </w:rPr>
        <w:t>»</w:t>
      </w:r>
      <w:r w:rsidR="00903266">
        <w:rPr>
          <w:rFonts w:ascii="Times New Roman" w:hAnsi="Times New Roman" w:cs="Times New Roman"/>
          <w:sz w:val="28"/>
          <w:szCs w:val="28"/>
          <w:lang w:val="tt-RU"/>
        </w:rPr>
        <w:t xml:space="preserve"> г.Кукмор</w:t>
      </w:r>
      <w:r w:rsidR="00CB59B6">
        <w:rPr>
          <w:rFonts w:ascii="Times New Roman" w:hAnsi="Times New Roman" w:cs="Times New Roman"/>
          <w:sz w:val="28"/>
          <w:szCs w:val="28"/>
        </w:rPr>
        <w:t>»</w:t>
      </w:r>
      <w:r w:rsidR="002F2A68">
        <w:rPr>
          <w:rFonts w:ascii="Times New Roman" w:hAnsi="Times New Roman" w:cs="Times New Roman"/>
          <w:sz w:val="28"/>
          <w:szCs w:val="28"/>
          <w:lang w:val="tt-RU"/>
        </w:rPr>
        <w:t xml:space="preserve"> создана вместе с его открытия и стабильно функционирует. На сегодняшний день в членстве профсоюзной организации состоит 32 человек, что составляет 100% от числа работающих. Главным в работе первичной профсоюзной организации с целью привлечения в её состав большего количества членов, явилась четко выстроенная система информировани</w:t>
      </w:r>
      <w:r w:rsidR="00CB59B6">
        <w:rPr>
          <w:rFonts w:ascii="Times New Roman" w:hAnsi="Times New Roman" w:cs="Times New Roman"/>
          <w:sz w:val="28"/>
          <w:szCs w:val="28"/>
          <w:lang w:val="tt-RU"/>
        </w:rPr>
        <w:t>я работников образовательного уч</w:t>
      </w:r>
      <w:r w:rsidR="002F2A68">
        <w:rPr>
          <w:rFonts w:ascii="Times New Roman" w:hAnsi="Times New Roman" w:cs="Times New Roman"/>
          <w:sz w:val="28"/>
          <w:szCs w:val="28"/>
          <w:lang w:val="tt-RU"/>
        </w:rPr>
        <w:t>реждения. С этой целью обновили стенд. Информация – это та база, на которой строится вся работа нашей профсоюзной организа</w:t>
      </w:r>
      <w:r w:rsidR="00CB59B6">
        <w:rPr>
          <w:rFonts w:ascii="Times New Roman" w:hAnsi="Times New Roman" w:cs="Times New Roman"/>
          <w:sz w:val="28"/>
          <w:szCs w:val="28"/>
          <w:lang w:val="tt-RU"/>
        </w:rPr>
        <w:t xml:space="preserve">ции. Профком выписывает газету </w:t>
      </w:r>
      <w:r w:rsidR="00CB59B6">
        <w:rPr>
          <w:rFonts w:ascii="Times New Roman" w:hAnsi="Times New Roman" w:cs="Times New Roman"/>
          <w:sz w:val="28"/>
          <w:szCs w:val="28"/>
        </w:rPr>
        <w:t>«</w:t>
      </w:r>
      <w:r w:rsidR="00CB59B6">
        <w:rPr>
          <w:rFonts w:ascii="Times New Roman" w:hAnsi="Times New Roman" w:cs="Times New Roman"/>
          <w:sz w:val="28"/>
          <w:szCs w:val="28"/>
          <w:lang w:val="tt-RU"/>
        </w:rPr>
        <w:t>Профсоюз</w:t>
      </w:r>
      <w:r w:rsidR="00CB59B6">
        <w:rPr>
          <w:rFonts w:ascii="Times New Roman" w:hAnsi="Times New Roman" w:cs="Times New Roman"/>
          <w:sz w:val="28"/>
          <w:szCs w:val="28"/>
        </w:rPr>
        <w:t>»</w:t>
      </w:r>
      <w:r w:rsidR="002F2A68">
        <w:rPr>
          <w:rFonts w:ascii="Times New Roman" w:hAnsi="Times New Roman" w:cs="Times New Roman"/>
          <w:sz w:val="28"/>
          <w:szCs w:val="28"/>
          <w:lang w:val="tt-RU"/>
        </w:rPr>
        <w:t>, где каждая свежая газета обсу</w:t>
      </w:r>
      <w:r w:rsidR="00053976">
        <w:rPr>
          <w:rFonts w:ascii="Times New Roman" w:hAnsi="Times New Roman" w:cs="Times New Roman"/>
          <w:sz w:val="28"/>
          <w:szCs w:val="28"/>
          <w:lang w:val="tt-RU"/>
        </w:rPr>
        <w:t>ждается с коллективом. На стенд размещены</w:t>
      </w:r>
      <w:r w:rsidR="00D333F5">
        <w:rPr>
          <w:rFonts w:ascii="Times New Roman" w:hAnsi="Times New Roman" w:cs="Times New Roman"/>
          <w:sz w:val="28"/>
          <w:szCs w:val="28"/>
          <w:lang w:val="tt-RU"/>
        </w:rPr>
        <w:t xml:space="preserve"> необходимая профсоюзная информация, план работы, выписки из решений профкома, различные положения и </w:t>
      </w:r>
      <w:r w:rsidR="00D333F5">
        <w:rPr>
          <w:rFonts w:ascii="Times New Roman" w:hAnsi="Times New Roman" w:cs="Times New Roman"/>
          <w:sz w:val="28"/>
          <w:szCs w:val="28"/>
          <w:lang w:val="tt-RU"/>
        </w:rPr>
        <w:lastRenderedPageBreak/>
        <w:t>инструкции, информации о путевках, сведения о деятельности вышестоящих профсоюзных структур,</w:t>
      </w:r>
      <w:r w:rsidR="00053976">
        <w:rPr>
          <w:rFonts w:ascii="Times New Roman" w:hAnsi="Times New Roman" w:cs="Times New Roman"/>
          <w:sz w:val="28"/>
          <w:szCs w:val="28"/>
          <w:lang w:val="tt-RU"/>
        </w:rPr>
        <w:t xml:space="preserve"> сменные разделы, где помещены</w:t>
      </w:r>
      <w:r w:rsidR="00D333F5">
        <w:rPr>
          <w:rFonts w:ascii="Times New Roman" w:hAnsi="Times New Roman" w:cs="Times New Roman"/>
          <w:sz w:val="28"/>
          <w:szCs w:val="28"/>
          <w:lang w:val="tt-RU"/>
        </w:rPr>
        <w:t xml:space="preserve"> информационные листки, бюллетени и т.д. Информация формирует активную жизненную позицию всех работников, повышает правовую грамотность, вовлекает все больше членов профсоюза в активную работу. Основная форма информационной работы – профсоюзные собрания.</w:t>
      </w:r>
    </w:p>
    <w:p w:rsidR="00033CEF" w:rsidRDefault="00053976" w:rsidP="00E804C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</w:t>
      </w:r>
      <w:r w:rsidR="00033CEF">
        <w:rPr>
          <w:rFonts w:ascii="Times New Roman" w:hAnsi="Times New Roman" w:cs="Times New Roman"/>
          <w:sz w:val="28"/>
          <w:szCs w:val="28"/>
          <w:lang w:val="tt-RU"/>
        </w:rPr>
        <w:t>Всю свою работу профсоюзный комитет строит на принципах социального партнерства и сотруднич</w:t>
      </w:r>
      <w:r>
        <w:rPr>
          <w:rFonts w:ascii="Times New Roman" w:hAnsi="Times New Roman" w:cs="Times New Roman"/>
          <w:sz w:val="28"/>
          <w:szCs w:val="28"/>
          <w:lang w:val="tt-RU"/>
        </w:rPr>
        <w:t>ества с администрацией МБДОУ, ре</w:t>
      </w:r>
      <w:r w:rsidR="00033CEF">
        <w:rPr>
          <w:rFonts w:ascii="Times New Roman" w:hAnsi="Times New Roman" w:cs="Times New Roman"/>
          <w:sz w:val="28"/>
          <w:szCs w:val="28"/>
          <w:lang w:val="tt-RU"/>
        </w:rPr>
        <w:t>шая все вопросы путем конструктивного диалога в интересах работников.</w:t>
      </w:r>
    </w:p>
    <w:p w:rsidR="00033CEF" w:rsidRDefault="00053976" w:rsidP="00E804C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</w:t>
      </w:r>
      <w:r w:rsidR="00033CEF">
        <w:rPr>
          <w:rFonts w:ascii="Times New Roman" w:hAnsi="Times New Roman" w:cs="Times New Roman"/>
          <w:sz w:val="28"/>
          <w:szCs w:val="28"/>
          <w:lang w:val="tt-RU"/>
        </w:rPr>
        <w:t>Охрана труда – одна из приоритетных задач в МБДОУ, где каждый отвечает за жизнь и здоровье детей. Здесь профком и администрация взялись за решение вопросов техники безопасности совместными усилиями. Была разработана техническая документация, очуществлялись рейды по охране труда, контролировались температурный и осветительный режимы, выполнение санитарно-гигиенических норм. В учреждении заведены журналы по ТБ</w:t>
      </w:r>
      <w:r w:rsidR="00031D5D">
        <w:rPr>
          <w:rFonts w:ascii="Times New Roman" w:hAnsi="Times New Roman" w:cs="Times New Roman"/>
          <w:sz w:val="28"/>
          <w:szCs w:val="28"/>
          <w:lang w:val="tt-RU"/>
        </w:rPr>
        <w:t>, проводились инструктажи с работниками ДОУ. Созданы уголки по технике безопасности: правила эвакуации и поведения при пожаре, инструкции при выполнении отдельных видов работ, сведения о ближайших медицинских учреждениях. В фойе детского сада помещен стенд с правилами поведения при террористических актов. Председателем профкома осуществляется контроль за соблюдением инструкций по охране труда, проводились тренировочные занятия по эвакуации из здания воспитанников и работников детского сада.</w:t>
      </w:r>
    </w:p>
    <w:p w:rsidR="00E804C8" w:rsidRDefault="00E804C8" w:rsidP="00E804C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053976">
        <w:rPr>
          <w:rFonts w:ascii="Times New Roman" w:hAnsi="Times New Roman" w:cs="Times New Roman"/>
          <w:sz w:val="28"/>
          <w:szCs w:val="28"/>
        </w:rPr>
        <w:t xml:space="preserve">       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Профсоюзный комитет детского сада всю свою работу строит на принципах социального партнерства и сотрудничества с администрацией, решения всех вопросов конструктивного диалога. Заведующая детским садом </w:t>
      </w:r>
      <w:proofErr w:type="spellStart"/>
      <w:r>
        <w:rPr>
          <w:rFonts w:ascii="Times New Roman" w:hAnsi="Times New Roman" w:cs="Times New Roman"/>
          <w:sz w:val="28"/>
          <w:szCs w:val="28"/>
        </w:rPr>
        <w:t>Рузалия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Аглиуловна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грамотный и мудрый руководитель с большим стажем. Она умело руководит коллективом и поддерживает начинания профсоюза в больших и малых делах. Все члены профкома – серьезные, добросовестные, ответственные люди.</w:t>
      </w:r>
    </w:p>
    <w:p w:rsidR="00E804C8" w:rsidRDefault="00E804C8" w:rsidP="00E804C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  Мы хотим, чтобы все работники: и младший обслуживающий персонал ДОУ, и администрация, и педагоги –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проблемы.</w:t>
      </w:r>
    </w:p>
    <w:p w:rsidR="00E804C8" w:rsidRDefault="00E804C8" w:rsidP="00E804C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Профком принимает участие о обобщении передового педагогического опыта, в работе по созданию условий труда и профессионального роста педагогических работников. Немаловажное значение имеет участие педагогических работников в инновационной деятельности.</w:t>
      </w:r>
    </w:p>
    <w:p w:rsidR="00E804C8" w:rsidRDefault="00E804C8" w:rsidP="00E804C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Важным направлением в деятельности профкома является культурно-спортивно-массовая работа, так как хороший отдых способствует работоспособности и поднятию жизненного тонуса. Доброй традицией стало поздравление ветеранов, юбиляров. Отрадно, что профсоюз становится организатором совместных вечеров и праздничных мероприятий, проводимых в коллективе, активным участником районных соревнований и конкурсов. Традицией стало проведение в ДОУ таких мероприятий как: День пожилых людей, профессиональный праздник День дошкольного работника, новогодние вечера, Международный день 8 Марта, День Победы.</w:t>
      </w:r>
    </w:p>
    <w:p w:rsidR="00E804C8" w:rsidRDefault="00E804C8" w:rsidP="00E804C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Большое внимание в коллективе мы уделяем моральному и материальному поощрению работников по результатам их деятельности: премированию, награждению грамотами и ценными подарками, чествованию на различных мероприятиях, информированию об этом родителей и общественности через публикации в газетах, на стенде детского сада.</w:t>
      </w:r>
    </w:p>
    <w:p w:rsidR="00E804C8" w:rsidRDefault="00E804C8" w:rsidP="00E804C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В результате целенаправленной работы по профилактике эмоционального выгорания и поддержки здорового образа жизни членов коллектива удалось достичь положительных результатов:</w:t>
      </w:r>
    </w:p>
    <w:p w:rsidR="00031D5D" w:rsidRPr="00E804C8" w:rsidRDefault="00E804C8" w:rsidP="002731A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Уменьшилось количество сотрудников, соответственно – дней пропущенных по болезни. Таким образов, работа профсоюзной организации детского сада по созданию условий для сохранения и укрепления здоровья работников показала хорошие результаты и будет продолжена в дальнейшем.</w:t>
      </w:r>
    </w:p>
    <w:sectPr w:rsidR="00031D5D" w:rsidRPr="00E804C8" w:rsidSect="000C66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467BE"/>
    <w:rsid w:val="00002721"/>
    <w:rsid w:val="00031D5D"/>
    <w:rsid w:val="00033CEF"/>
    <w:rsid w:val="00053976"/>
    <w:rsid w:val="000C6621"/>
    <w:rsid w:val="002731A0"/>
    <w:rsid w:val="002F2A68"/>
    <w:rsid w:val="003E4233"/>
    <w:rsid w:val="00575631"/>
    <w:rsid w:val="00903266"/>
    <w:rsid w:val="00CB59B6"/>
    <w:rsid w:val="00D333F5"/>
    <w:rsid w:val="00E804C8"/>
    <w:rsid w:val="00F11227"/>
    <w:rsid w:val="00F467BE"/>
    <w:rsid w:val="00F56804"/>
    <w:rsid w:val="00FB53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662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292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3</Pages>
  <Words>875</Words>
  <Characters>4994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5858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6</cp:revision>
  <dcterms:created xsi:type="dcterms:W3CDTF">2023-03-02T10:18:00Z</dcterms:created>
  <dcterms:modified xsi:type="dcterms:W3CDTF">2023-03-02T17:15:00Z</dcterms:modified>
</cp:coreProperties>
</file>